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James Donald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11465 JOHNS CREEK PKWY, STE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JOHNS CREEK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SAIA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Kelly W. Benton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rjpoa25.txt"/>
      <w:bookmarkStart w:id="3" w:name="ksdrjpoa25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Frederick J. Holzgrefe, III, Matthew J. Batteh and Kelly W.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Benton, signing singly,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capacity as an officer and/or director of Saia, Inc. 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"Company"), Forms ID, 3, 4, and 5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ID, 3, 4, or 5,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thereto, and timely file such 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 conditions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such attorney-in-fact 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are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 until the undersigned is no longer required to file Forms ID,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with respect to the undersigned's holdings of and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to be executed as of this 24th day of April,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Dr. Donald R. James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Dr. Donald R. James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0784" TargetMode="External"/><Relationship Id="rId5" Type="http://schemas.openxmlformats.org/officeDocument/2006/relationships/hyperlink" Target="http://www.sec.gov/cgi-bin/browse-edgar?action=getcompany&amp;CIK=0001177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1016</Words>
  <Characters>5373</Characters>
  <CharactersWithSpaces>6333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